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E1" w:rsidRDefault="00015CE1" w:rsidP="00015CE1">
      <w:pPr>
        <w:spacing w:line="360" w:lineRule="auto"/>
        <w:ind w:firstLineChars="200" w:firstLine="723"/>
        <w:jc w:val="center"/>
        <w:rPr>
          <w:rFonts w:ascii="黑体" w:eastAsia="黑体" w:hAnsi="黑体" w:cs="Times New Roman"/>
          <w:b/>
          <w:sz w:val="36"/>
          <w:szCs w:val="36"/>
        </w:rPr>
      </w:pPr>
      <w:r w:rsidRPr="00C905A9">
        <w:rPr>
          <w:rFonts w:ascii="黑体" w:eastAsia="黑体" w:hAnsi="黑体" w:cs="Times New Roman" w:hint="eastAsia"/>
          <w:b/>
          <w:sz w:val="36"/>
          <w:szCs w:val="36"/>
        </w:rPr>
        <w:t>信息科学与技术学院本科生国家奖学金、国家励志奖学金评奖实施细则</w:t>
      </w:r>
    </w:p>
    <w:p w:rsidR="00015CE1" w:rsidRDefault="00015CE1" w:rsidP="00015CE1">
      <w:pPr>
        <w:spacing w:line="360" w:lineRule="auto"/>
        <w:ind w:firstLineChars="200" w:firstLine="723"/>
        <w:jc w:val="center"/>
        <w:rPr>
          <w:rFonts w:ascii="黑体" w:eastAsia="黑体" w:hAnsi="宋体"/>
          <w:sz w:val="24"/>
        </w:rPr>
      </w:pPr>
      <w:r w:rsidRPr="00C905A9">
        <w:rPr>
          <w:rFonts w:ascii="黑体" w:eastAsia="黑体" w:hAnsi="黑体" w:cs="Times New Roman" w:hint="eastAsia"/>
          <w:b/>
          <w:sz w:val="36"/>
          <w:szCs w:val="36"/>
        </w:rPr>
        <w:t>（</w:t>
      </w:r>
      <w:r w:rsidRPr="00C905A9">
        <w:rPr>
          <w:rFonts w:ascii="黑体" w:eastAsia="黑体" w:hAnsi="黑体" w:cs="Times New Roman"/>
          <w:b/>
          <w:sz w:val="36"/>
          <w:szCs w:val="36"/>
        </w:rPr>
        <w:t>2014</w:t>
      </w:r>
      <w:r w:rsidRPr="00C905A9">
        <w:rPr>
          <w:rFonts w:ascii="黑体" w:eastAsia="黑体" w:hAnsi="黑体" w:cs="Times New Roman" w:hint="eastAsia"/>
          <w:b/>
          <w:sz w:val="36"/>
          <w:szCs w:val="36"/>
        </w:rPr>
        <w:t>年</w:t>
      </w:r>
      <w:r w:rsidRPr="00C905A9">
        <w:rPr>
          <w:rFonts w:ascii="黑体" w:eastAsia="黑体" w:hAnsi="黑体" w:cs="Times New Roman"/>
          <w:b/>
          <w:sz w:val="36"/>
          <w:szCs w:val="36"/>
        </w:rPr>
        <w:t>9</w:t>
      </w:r>
      <w:r w:rsidRPr="00C905A9">
        <w:rPr>
          <w:rFonts w:ascii="黑体" w:eastAsia="黑体" w:hAnsi="黑体" w:cs="Times New Roman" w:hint="eastAsia"/>
          <w:b/>
          <w:sz w:val="36"/>
          <w:szCs w:val="36"/>
        </w:rPr>
        <w:t>月）</w:t>
      </w:r>
    </w:p>
    <w:p w:rsidR="00015CE1" w:rsidRPr="00100DAE" w:rsidRDefault="00015CE1" w:rsidP="00015CE1">
      <w:pPr>
        <w:spacing w:line="360" w:lineRule="auto"/>
        <w:ind w:firstLineChars="200" w:firstLine="601"/>
        <w:jc w:val="center"/>
        <w:rPr>
          <w:rFonts w:ascii="华文仿宋" w:eastAsia="华文仿宋" w:hAnsi="华文仿宋" w:cs="Times New Roman"/>
          <w:b/>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为做好学院的国家奖学金、国家励志奖学金评定工作，根据《厦门大学本科生国家奖学金、国家励志奖学金管理暂行办法》（厦大学〔</w:t>
      </w:r>
      <w:r w:rsidRPr="00C905A9">
        <w:rPr>
          <w:rFonts w:ascii="华文仿宋" w:eastAsia="华文仿宋" w:hAnsi="华文仿宋" w:cs="Times New Roman"/>
          <w:sz w:val="30"/>
          <w:szCs w:val="30"/>
        </w:rPr>
        <w:t xml:space="preserve">2013〕59 </w:t>
      </w:r>
      <w:r w:rsidRPr="00C905A9">
        <w:rPr>
          <w:rFonts w:ascii="华文仿宋" w:eastAsia="华文仿宋" w:hAnsi="华文仿宋" w:cs="Times New Roman" w:hint="eastAsia"/>
          <w:sz w:val="30"/>
          <w:szCs w:val="30"/>
        </w:rPr>
        <w:t>号）文件要求，学院本着“公开、公平、公正、择优”的原则，结合本院学科特点和实际情况制定本实施细则。</w:t>
      </w:r>
    </w:p>
    <w:p w:rsidR="00015CE1" w:rsidRDefault="00015CE1" w:rsidP="00015CE1">
      <w:pPr>
        <w:spacing w:line="360" w:lineRule="auto"/>
        <w:ind w:firstLineChars="200" w:firstLine="601"/>
        <w:jc w:val="left"/>
        <w:rPr>
          <w:rFonts w:ascii="华文仿宋" w:eastAsia="华文仿宋" w:hAnsi="华文仿宋" w:cs="Times New Roman"/>
          <w:b/>
          <w:sz w:val="30"/>
          <w:szCs w:val="30"/>
        </w:rPr>
      </w:pPr>
      <w:r w:rsidRPr="00C905A9">
        <w:rPr>
          <w:rFonts w:ascii="华文仿宋" w:eastAsia="华文仿宋" w:hAnsi="华文仿宋" w:cs="Times New Roman" w:hint="eastAsia"/>
          <w:b/>
          <w:sz w:val="30"/>
          <w:szCs w:val="30"/>
        </w:rPr>
        <w:t>一、成立奖学金评定工作组</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（一）学院奖学金评定工作组</w:t>
      </w:r>
    </w:p>
    <w:p w:rsidR="00397753" w:rsidRPr="00397753" w:rsidRDefault="00397753" w:rsidP="00397753">
      <w:pPr>
        <w:ind w:firstLineChars="200" w:firstLine="600"/>
        <w:rPr>
          <w:rFonts w:ascii="华文仿宋" w:eastAsia="华文仿宋" w:hAnsi="华文仿宋" w:hint="eastAsia"/>
          <w:bCs/>
          <w:color w:val="000000"/>
          <w:kern w:val="0"/>
          <w:sz w:val="30"/>
          <w:szCs w:val="30"/>
        </w:rPr>
      </w:pPr>
      <w:r w:rsidRPr="00397753">
        <w:rPr>
          <w:rFonts w:ascii="华文仿宋" w:eastAsia="华文仿宋" w:hAnsi="华文仿宋" w:hint="eastAsia"/>
          <w:bCs/>
          <w:color w:val="000000"/>
          <w:kern w:val="0"/>
          <w:sz w:val="30"/>
          <w:szCs w:val="30"/>
        </w:rPr>
        <w:t>组  长：分管本科生的院党委副书记（唐拥华）</w:t>
      </w:r>
    </w:p>
    <w:p w:rsidR="00397753" w:rsidRPr="00397753" w:rsidRDefault="00397753" w:rsidP="00397753">
      <w:pPr>
        <w:rPr>
          <w:rFonts w:ascii="华文仿宋" w:eastAsia="华文仿宋" w:hAnsi="华文仿宋" w:hint="eastAsia"/>
          <w:bCs/>
          <w:color w:val="000000"/>
          <w:kern w:val="0"/>
          <w:sz w:val="30"/>
          <w:szCs w:val="30"/>
        </w:rPr>
      </w:pPr>
      <w:r w:rsidRPr="00397753">
        <w:rPr>
          <w:rFonts w:ascii="华文仿宋" w:eastAsia="华文仿宋" w:hAnsi="华文仿宋" w:hint="eastAsia"/>
          <w:bCs/>
          <w:color w:val="000000"/>
          <w:kern w:val="0"/>
          <w:sz w:val="30"/>
          <w:szCs w:val="30"/>
        </w:rPr>
        <w:t xml:space="preserve">    副组长：分管本科教学的副院长（董  俊）</w:t>
      </w:r>
    </w:p>
    <w:p w:rsidR="00397753" w:rsidRPr="00397753" w:rsidRDefault="00397753" w:rsidP="00397753">
      <w:pPr>
        <w:ind w:firstLineChars="200" w:firstLine="600"/>
        <w:rPr>
          <w:rFonts w:ascii="华文仿宋" w:eastAsia="华文仿宋" w:hAnsi="华文仿宋" w:hint="eastAsia"/>
          <w:bCs/>
          <w:color w:val="000000"/>
          <w:kern w:val="0"/>
          <w:sz w:val="30"/>
          <w:szCs w:val="30"/>
        </w:rPr>
      </w:pPr>
      <w:r w:rsidRPr="00397753">
        <w:rPr>
          <w:rFonts w:ascii="华文仿宋" w:eastAsia="华文仿宋" w:hAnsi="华文仿宋" w:hint="eastAsia"/>
          <w:bCs/>
          <w:color w:val="000000"/>
          <w:kern w:val="0"/>
          <w:sz w:val="30"/>
          <w:szCs w:val="30"/>
        </w:rPr>
        <w:t>成员：各系分管教学系副主任（李琳</w:t>
      </w:r>
      <w:r>
        <w:rPr>
          <w:rFonts w:ascii="华文仿宋" w:eastAsia="华文仿宋" w:hAnsi="华文仿宋" w:hint="eastAsia"/>
          <w:bCs/>
          <w:color w:val="000000"/>
          <w:kern w:val="0"/>
          <w:sz w:val="30"/>
          <w:szCs w:val="30"/>
        </w:rPr>
        <w:t xml:space="preserve"> </w:t>
      </w:r>
      <w:r w:rsidRPr="00397753">
        <w:rPr>
          <w:rFonts w:ascii="华文仿宋" w:eastAsia="华文仿宋" w:hAnsi="华文仿宋" w:hint="eastAsia"/>
          <w:bCs/>
          <w:color w:val="000000"/>
          <w:kern w:val="0"/>
          <w:sz w:val="30"/>
          <w:szCs w:val="30"/>
        </w:rPr>
        <w:t>洪学敏</w:t>
      </w:r>
      <w:r>
        <w:rPr>
          <w:rFonts w:ascii="华文仿宋" w:eastAsia="华文仿宋" w:hAnsi="华文仿宋" w:hint="eastAsia"/>
          <w:bCs/>
          <w:color w:val="000000"/>
          <w:kern w:val="0"/>
          <w:sz w:val="30"/>
          <w:szCs w:val="30"/>
        </w:rPr>
        <w:t xml:space="preserve"> </w:t>
      </w:r>
      <w:r w:rsidRPr="00397753">
        <w:rPr>
          <w:rFonts w:ascii="华文仿宋" w:eastAsia="华文仿宋" w:hAnsi="华文仿宋" w:hint="eastAsia"/>
          <w:bCs/>
          <w:color w:val="000000"/>
          <w:kern w:val="0"/>
          <w:sz w:val="30"/>
          <w:szCs w:val="30"/>
        </w:rPr>
        <w:t>鞠颖</w:t>
      </w:r>
      <w:r>
        <w:rPr>
          <w:rFonts w:ascii="华文仿宋" w:eastAsia="华文仿宋" w:hAnsi="华文仿宋" w:hint="eastAsia"/>
          <w:bCs/>
          <w:color w:val="000000"/>
          <w:kern w:val="0"/>
          <w:sz w:val="30"/>
          <w:szCs w:val="30"/>
        </w:rPr>
        <w:t xml:space="preserve"> </w:t>
      </w:r>
      <w:r w:rsidRPr="00397753">
        <w:rPr>
          <w:rFonts w:ascii="华文仿宋" w:eastAsia="华文仿宋" w:hAnsi="华文仿宋" w:hint="eastAsia"/>
          <w:bCs/>
          <w:color w:val="000000"/>
          <w:kern w:val="0"/>
          <w:sz w:val="30"/>
          <w:szCs w:val="30"/>
        </w:rPr>
        <w:t>陈毅东）</w:t>
      </w:r>
    </w:p>
    <w:p w:rsidR="00397753" w:rsidRPr="00397753" w:rsidRDefault="00397753" w:rsidP="00397753">
      <w:pPr>
        <w:ind w:firstLineChars="200" w:firstLine="600"/>
        <w:rPr>
          <w:rFonts w:ascii="华文仿宋" w:eastAsia="华文仿宋" w:hAnsi="华文仿宋" w:hint="eastAsia"/>
          <w:bCs/>
          <w:color w:val="000000"/>
          <w:kern w:val="0"/>
          <w:sz w:val="30"/>
          <w:szCs w:val="30"/>
        </w:rPr>
      </w:pPr>
      <w:r w:rsidRPr="00397753">
        <w:rPr>
          <w:rFonts w:ascii="华文仿宋" w:eastAsia="华文仿宋" w:hAnsi="华文仿宋" w:hint="eastAsia"/>
          <w:bCs/>
          <w:color w:val="000000"/>
          <w:kern w:val="0"/>
          <w:sz w:val="30"/>
          <w:szCs w:val="30"/>
        </w:rPr>
        <w:t>秘书组：本科辅导员老师、本科教学秘书</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学院奖学金评定工作组负责奖学金评定相关政策制定、名额分配等，并领导、组织和协调奖学金评审工作。</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（二）学生奖学金评定工作辅助小组</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学生奖学金评定工作辅助小组由各系各年级团总支（副）书记、班长、生活委员、学习委员等主要班干部组成，设组长</w:t>
      </w:r>
      <w:r w:rsidRPr="00C905A9">
        <w:rPr>
          <w:rFonts w:ascii="华文仿宋" w:eastAsia="华文仿宋" w:hAnsi="华文仿宋" w:cs="Times New Roman"/>
          <w:sz w:val="30"/>
          <w:szCs w:val="30"/>
        </w:rPr>
        <w:t>1名</w:t>
      </w:r>
      <w:r w:rsidRPr="00C905A9">
        <w:rPr>
          <w:rFonts w:ascii="华文仿宋" w:eastAsia="华文仿宋" w:hAnsi="华文仿宋" w:cs="Times New Roman" w:hint="eastAsia"/>
          <w:sz w:val="30"/>
          <w:szCs w:val="30"/>
        </w:rPr>
        <w:t>。</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学生奖学金评定工作辅助小组负责协助老师细化奖学金评定事项，组织学生申请、公示、事务通知等等事项，对加分材料</w:t>
      </w:r>
      <w:r w:rsidRPr="00C905A9">
        <w:rPr>
          <w:rFonts w:ascii="华文仿宋" w:eastAsia="华文仿宋" w:hAnsi="华文仿宋" w:cs="Times New Roman" w:hint="eastAsia"/>
          <w:sz w:val="30"/>
          <w:szCs w:val="30"/>
        </w:rPr>
        <w:lastRenderedPageBreak/>
        <w:t>进行严格审核，并汇总各类资料。</w:t>
      </w:r>
    </w:p>
    <w:p w:rsidR="00015CE1" w:rsidRDefault="00015CE1" w:rsidP="00015CE1">
      <w:pPr>
        <w:spacing w:line="360" w:lineRule="auto"/>
        <w:ind w:firstLineChars="200" w:firstLine="601"/>
        <w:jc w:val="left"/>
        <w:rPr>
          <w:rFonts w:ascii="华文仿宋" w:eastAsia="华文仿宋" w:hAnsi="华文仿宋" w:cs="Times New Roman"/>
          <w:b/>
          <w:sz w:val="30"/>
          <w:szCs w:val="30"/>
        </w:rPr>
      </w:pPr>
      <w:r w:rsidRPr="00C905A9">
        <w:rPr>
          <w:rFonts w:ascii="华文仿宋" w:eastAsia="华文仿宋" w:hAnsi="华文仿宋" w:cs="Times New Roman" w:hint="eastAsia"/>
          <w:b/>
          <w:sz w:val="30"/>
          <w:szCs w:val="30"/>
        </w:rPr>
        <w:t>二、国家奖学金和国家励志奖学金评选条件</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cs="Times New Roman" w:hint="eastAsia"/>
          <w:sz w:val="30"/>
          <w:szCs w:val="30"/>
        </w:rPr>
        <w:t>（一）</w:t>
      </w:r>
      <w:r w:rsidRPr="00C905A9">
        <w:rPr>
          <w:rFonts w:ascii="华文仿宋" w:eastAsia="华文仿宋" w:hAnsi="华文仿宋" w:hint="eastAsia"/>
          <w:sz w:val="30"/>
          <w:szCs w:val="30"/>
        </w:rPr>
        <w:t>参评同学必须满足学校规定的本科生国家奖学金和国家励志奖学金的基本申请条件及《信息科学与技术学院本科生优秀学生奖学金评定办法》</w:t>
      </w:r>
      <w:r w:rsidRPr="00C905A9">
        <w:rPr>
          <w:rFonts w:ascii="华文仿宋" w:eastAsia="华文仿宋" w:hAnsi="华文仿宋" w:cs="Times New Roman" w:hint="eastAsia"/>
          <w:sz w:val="30"/>
          <w:szCs w:val="30"/>
        </w:rPr>
        <w:t>第二章第六条</w:t>
      </w:r>
      <w:r w:rsidRPr="00C905A9">
        <w:rPr>
          <w:rFonts w:ascii="华文仿宋" w:eastAsia="华文仿宋" w:hAnsi="华文仿宋" w:hint="eastAsia"/>
          <w:sz w:val="30"/>
          <w:szCs w:val="30"/>
        </w:rPr>
        <w:t>的基本规定。</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cs="Times New Roman" w:hint="eastAsia"/>
          <w:sz w:val="30"/>
          <w:szCs w:val="30"/>
        </w:rPr>
        <w:t>（二）</w:t>
      </w:r>
      <w:r w:rsidRPr="00C905A9">
        <w:rPr>
          <w:rFonts w:ascii="华文仿宋" w:eastAsia="华文仿宋" w:hAnsi="华文仿宋" w:hint="eastAsia"/>
          <w:sz w:val="30"/>
          <w:szCs w:val="30"/>
        </w:rPr>
        <w:t>参评年度应修课程（包括往年应当重修的课程和全校性选修课）全部合格；参评年度学业成绩排名（以教学秘书提供的加权平均分为标准）位于同年级前茅，其中国家奖学金要求排名前</w:t>
      </w:r>
      <w:r w:rsidRPr="00C905A9">
        <w:rPr>
          <w:rFonts w:ascii="华文仿宋" w:eastAsia="华文仿宋" w:hAnsi="华文仿宋"/>
          <w:sz w:val="30"/>
          <w:szCs w:val="30"/>
        </w:rPr>
        <w:t>10%；如在其他方面有表现突出的学生，其学业成绩排名可适当放宽至30%，相应表现突出学生的个人突出表现情况必须经过学院评奖小组的认定。国家励志奖学金要求排名前50%，国家励志奖学金需经过厦门大学家庭经济困难学生认定。按照9月份刚评定出来的困难生名单为标准，仅有往年困难认定不予参评。</w:t>
      </w:r>
    </w:p>
    <w:p w:rsidR="00015CE1" w:rsidRDefault="00015CE1" w:rsidP="00015CE1">
      <w:pPr>
        <w:spacing w:line="360" w:lineRule="auto"/>
        <w:ind w:firstLineChars="200" w:firstLine="601"/>
        <w:jc w:val="left"/>
        <w:rPr>
          <w:rFonts w:ascii="华文仿宋" w:eastAsia="华文仿宋" w:hAnsi="华文仿宋" w:cs="Times New Roman"/>
          <w:b/>
          <w:sz w:val="30"/>
          <w:szCs w:val="30"/>
        </w:rPr>
      </w:pPr>
      <w:r w:rsidRPr="00C905A9">
        <w:rPr>
          <w:rFonts w:ascii="华文仿宋" w:eastAsia="华文仿宋" w:hAnsi="华文仿宋" w:cs="Times New Roman" w:hint="eastAsia"/>
          <w:b/>
          <w:sz w:val="30"/>
          <w:szCs w:val="30"/>
        </w:rPr>
        <w:t>三、国家奖学金和国家励志奖学金的评选办法</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hint="eastAsia"/>
          <w:sz w:val="30"/>
          <w:szCs w:val="30"/>
        </w:rPr>
        <w:t>评选工作按照</w:t>
      </w:r>
      <w:r w:rsidRPr="00C905A9">
        <w:rPr>
          <w:rFonts w:ascii="华文仿宋" w:eastAsia="华文仿宋" w:hAnsi="华文仿宋" w:cs="Times New Roman" w:hint="eastAsia"/>
          <w:sz w:val="30"/>
          <w:szCs w:val="30"/>
        </w:rPr>
        <w:t>“公开、公平、公正、择优”的原则，全面考察学生</w:t>
      </w:r>
      <w:r w:rsidRPr="00C905A9">
        <w:rPr>
          <w:rFonts w:ascii="华文仿宋" w:eastAsia="华文仿宋" w:hAnsi="华文仿宋" w:hint="eastAsia"/>
          <w:sz w:val="30"/>
          <w:szCs w:val="30"/>
        </w:rPr>
        <w:t>在校期间的学习成绩、社会实践、创新能力、综合素质等方面情况。</w:t>
      </w:r>
      <w:r w:rsidRPr="00C905A9">
        <w:rPr>
          <w:rFonts w:ascii="华文仿宋" w:eastAsia="华文仿宋" w:hAnsi="华文仿宋" w:cs="Times New Roman" w:hint="eastAsia"/>
          <w:sz w:val="30"/>
          <w:szCs w:val="30"/>
        </w:rPr>
        <w:t>具体操作按照以下方案进行：</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sz w:val="30"/>
          <w:szCs w:val="30"/>
        </w:rPr>
        <w:t>1.</w:t>
      </w:r>
      <w:r w:rsidRPr="00C905A9">
        <w:rPr>
          <w:rFonts w:ascii="华文仿宋" w:eastAsia="华文仿宋" w:hAnsi="华文仿宋" w:cs="Times New Roman" w:hint="eastAsia"/>
          <w:sz w:val="30"/>
          <w:szCs w:val="30"/>
        </w:rPr>
        <w:t>在符合条件的同学中，结合学校优秀学生奖学金的若干单项奖学金分数进行综合排名，并从中选优。其中单项奖学金分数按照《信息科学与技术学院本科生优秀学生奖学金评定办法》规定计算（详见附件</w:t>
      </w:r>
      <w:r w:rsidRPr="00C905A9">
        <w:rPr>
          <w:rFonts w:ascii="华文仿宋" w:eastAsia="华文仿宋" w:hAnsi="华文仿宋" w:cs="Times New Roman"/>
          <w:sz w:val="30"/>
          <w:szCs w:val="30"/>
        </w:rPr>
        <w:t>1）</w:t>
      </w:r>
      <w:r w:rsidRPr="00C905A9">
        <w:rPr>
          <w:rFonts w:ascii="华文仿宋" w:eastAsia="华文仿宋" w:hAnsi="华文仿宋" w:cs="Times New Roman" w:hint="eastAsia"/>
          <w:sz w:val="30"/>
          <w:szCs w:val="30"/>
        </w:rPr>
        <w:t>。</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sz w:val="30"/>
          <w:szCs w:val="30"/>
        </w:rPr>
        <w:t>2.</w:t>
      </w:r>
      <w:r w:rsidRPr="00C905A9">
        <w:rPr>
          <w:rFonts w:ascii="华文仿宋" w:eastAsia="华文仿宋" w:hAnsi="华文仿宋" w:cs="Times New Roman" w:hint="eastAsia"/>
          <w:sz w:val="30"/>
          <w:szCs w:val="30"/>
        </w:rPr>
        <w:t>国家奖学金和国家励志奖学金综合分具体计算公式如下：</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lastRenderedPageBreak/>
        <w:t>（</w:t>
      </w:r>
      <w:r w:rsidRPr="00C905A9">
        <w:rPr>
          <w:rFonts w:ascii="华文仿宋" w:eastAsia="华文仿宋" w:hAnsi="华文仿宋" w:cs="Times New Roman"/>
          <w:sz w:val="30"/>
          <w:szCs w:val="30"/>
        </w:rPr>
        <w:t>1）</w:t>
      </w:r>
      <w:r w:rsidRPr="00C905A9">
        <w:rPr>
          <w:rFonts w:ascii="华文仿宋" w:eastAsia="华文仿宋" w:hAnsi="华文仿宋" w:cs="Times New Roman" w:hint="eastAsia"/>
          <w:sz w:val="30"/>
          <w:szCs w:val="30"/>
        </w:rPr>
        <w:t>综合分</w:t>
      </w:r>
      <w:r w:rsidRPr="00C905A9">
        <w:rPr>
          <w:rFonts w:ascii="华文仿宋" w:eastAsia="华文仿宋" w:hAnsi="华文仿宋" w:cs="Times New Roman"/>
          <w:sz w:val="30"/>
          <w:szCs w:val="30"/>
        </w:rPr>
        <w:t>=政治思想素质与纪律意识分+学年成绩加权平</w:t>
      </w:r>
      <w:r w:rsidRPr="00C905A9">
        <w:rPr>
          <w:rFonts w:ascii="华文仿宋" w:eastAsia="华文仿宋" w:hAnsi="华文仿宋" w:cs="Times New Roman" w:hint="eastAsia"/>
          <w:sz w:val="30"/>
          <w:szCs w:val="30"/>
        </w:rPr>
        <w:t>均分</w:t>
      </w:r>
      <w:r w:rsidRPr="00C905A9">
        <w:rPr>
          <w:rFonts w:ascii="华文仿宋" w:eastAsia="华文仿宋" w:hAnsi="华文仿宋" w:cs="Times New Roman"/>
          <w:sz w:val="30"/>
          <w:szCs w:val="30"/>
        </w:rPr>
        <w:t xml:space="preserve">*70%+学术创新奖百分排位*10%+社会实践奖百分排位*5%+志愿服务奖百分排位*5%+社会工作奖百分排位*8%+文体优秀奖百分排位*2%。 </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w:t>
      </w:r>
      <w:r w:rsidRPr="00C905A9">
        <w:rPr>
          <w:rFonts w:ascii="华文仿宋" w:eastAsia="华文仿宋" w:hAnsi="华文仿宋" w:cs="Times New Roman"/>
          <w:sz w:val="30"/>
          <w:szCs w:val="30"/>
        </w:rPr>
        <w:t>2）</w:t>
      </w:r>
      <w:r w:rsidRPr="00C905A9">
        <w:rPr>
          <w:rFonts w:ascii="华文仿宋" w:eastAsia="华文仿宋" w:hAnsi="华文仿宋" w:cs="Times New Roman" w:hint="eastAsia"/>
          <w:sz w:val="30"/>
          <w:szCs w:val="30"/>
        </w:rPr>
        <w:t>百分排位：筛选出符合国奖国励基本条件（国奖年级前</w:t>
      </w:r>
      <w:r w:rsidRPr="00C905A9">
        <w:rPr>
          <w:rFonts w:ascii="华文仿宋" w:eastAsia="华文仿宋" w:hAnsi="华文仿宋" w:cs="Times New Roman"/>
          <w:sz w:val="30"/>
          <w:szCs w:val="30"/>
        </w:rPr>
        <w:t>10%，国励前50%且有困难认定，此次未获得校级奖学金等）同一年级的同学，找出某一单项最高分同学的分数为基准分，其他同学的分数除以该最高分*100分。</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sz w:val="30"/>
          <w:szCs w:val="30"/>
        </w:rPr>
        <w:t>3.</w:t>
      </w:r>
      <w:r w:rsidRPr="00C905A9">
        <w:rPr>
          <w:rFonts w:ascii="华文仿宋" w:eastAsia="华文仿宋" w:hAnsi="华文仿宋" w:hint="eastAsia"/>
          <w:sz w:val="30"/>
          <w:szCs w:val="30"/>
        </w:rPr>
        <w:t>在上述成绩排名的基础上，按照综合分从高到低对符合条件的申请人进行国家奖学金和国家励志奖学金的推荐，并组织民主评议。</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sz w:val="30"/>
          <w:szCs w:val="30"/>
        </w:rPr>
        <w:t>4.</w:t>
      </w:r>
      <w:r w:rsidRPr="00C905A9">
        <w:rPr>
          <w:rFonts w:ascii="华文仿宋" w:eastAsia="华文仿宋" w:hAnsi="华文仿宋" w:hint="eastAsia"/>
          <w:sz w:val="30"/>
          <w:szCs w:val="30"/>
        </w:rPr>
        <w:t>在国家励志奖学金评审中，如果遇到名额未用完（年级排名前</w:t>
      </w:r>
      <w:r w:rsidRPr="00C905A9">
        <w:rPr>
          <w:rFonts w:ascii="华文仿宋" w:eastAsia="华文仿宋" w:hAnsi="华文仿宋"/>
          <w:sz w:val="30"/>
          <w:szCs w:val="30"/>
        </w:rPr>
        <w:t>50%，但是仍未符合困难认定要求）的情况，经奖学金评定小组老师讨论，将把剩余的国家励志奖学金名额在全院进行调剂。</w:t>
      </w:r>
    </w:p>
    <w:p w:rsidR="00015CE1" w:rsidRDefault="00015CE1" w:rsidP="00015CE1">
      <w:pPr>
        <w:spacing w:line="360" w:lineRule="auto"/>
        <w:ind w:firstLineChars="200" w:firstLine="601"/>
        <w:rPr>
          <w:rFonts w:ascii="华文仿宋" w:eastAsia="华文仿宋" w:hAnsi="华文仿宋"/>
          <w:b/>
          <w:sz w:val="30"/>
          <w:szCs w:val="30"/>
        </w:rPr>
      </w:pPr>
      <w:r w:rsidRPr="00C905A9">
        <w:rPr>
          <w:rFonts w:ascii="华文仿宋" w:eastAsia="华文仿宋" w:hAnsi="华文仿宋" w:hint="eastAsia"/>
          <w:b/>
          <w:sz w:val="30"/>
          <w:szCs w:val="30"/>
        </w:rPr>
        <w:t>四、学院申报和评审程序</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（一）学院组织符合条件的同学申报；</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（二）学生奖学金评定工作组对加分材料进行严格审核，并汇总电子版信息，申报学生的事迹材料面向所在班级全体同学公布，班级同学进行民主评议并将评议结果在班级群里公示，无异议后再上交材料；</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（三）学院学生会权益部对符合条件的同学的申请材料进一步审核，相应辅导员对推荐名单进行审核和推荐；</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lastRenderedPageBreak/>
        <w:t>（四）学院本科生国家奖学金和国家励志奖学金评定工作组老师评审确定推荐获奖名单。评审结果面向本学院全体师生公示</w:t>
      </w:r>
      <w:r w:rsidRPr="00C905A9">
        <w:rPr>
          <w:rFonts w:ascii="华文仿宋" w:eastAsia="华文仿宋" w:hAnsi="华文仿宋" w:cs="Times New Roman"/>
          <w:sz w:val="30"/>
          <w:szCs w:val="30"/>
        </w:rPr>
        <w:t>5个工作日；</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（五）学院将获奖名单和相关评审材料提交学生工作处；</w:t>
      </w:r>
      <w:r w:rsidRPr="00C905A9">
        <w:rPr>
          <w:rFonts w:ascii="华文仿宋" w:eastAsia="华文仿宋" w:hAnsi="华文仿宋" w:cs="Times New Roman"/>
          <w:sz w:val="30"/>
          <w:szCs w:val="30"/>
        </w:rPr>
        <w:t xml:space="preserve"> </w:t>
      </w:r>
    </w:p>
    <w:p w:rsidR="00015CE1" w:rsidRDefault="00015CE1" w:rsidP="00015CE1">
      <w:pPr>
        <w:spacing w:line="360" w:lineRule="auto"/>
        <w:ind w:firstLineChars="200" w:firstLine="601"/>
        <w:rPr>
          <w:rFonts w:ascii="华文仿宋" w:eastAsia="华文仿宋" w:hAnsi="华文仿宋" w:cs="宋体"/>
          <w:kern w:val="0"/>
          <w:sz w:val="30"/>
          <w:szCs w:val="30"/>
        </w:rPr>
      </w:pPr>
      <w:r w:rsidRPr="00C905A9">
        <w:rPr>
          <w:rFonts w:ascii="华文仿宋" w:eastAsia="华文仿宋" w:hAnsi="华文仿宋" w:hint="eastAsia"/>
          <w:b/>
          <w:sz w:val="30"/>
          <w:szCs w:val="30"/>
        </w:rPr>
        <w:t>五、附则</w:t>
      </w:r>
      <w:r w:rsidRPr="00C905A9">
        <w:rPr>
          <w:rFonts w:ascii="华文仿宋" w:eastAsia="华文仿宋" w:hAnsi="华文仿宋" w:cs="宋体"/>
          <w:kern w:val="0"/>
          <w:sz w:val="30"/>
          <w:szCs w:val="30"/>
        </w:rPr>
        <w:t xml:space="preserve"> </w:t>
      </w:r>
    </w:p>
    <w:p w:rsidR="00015CE1" w:rsidRDefault="00015CE1" w:rsidP="00015CE1">
      <w:pPr>
        <w:spacing w:line="360" w:lineRule="auto"/>
        <w:ind w:firstLineChars="200" w:firstLine="600"/>
        <w:rPr>
          <w:rFonts w:ascii="华文仿宋" w:eastAsia="华文仿宋" w:hAnsi="华文仿宋" w:cs="宋体"/>
          <w:kern w:val="0"/>
          <w:sz w:val="30"/>
          <w:szCs w:val="30"/>
        </w:rPr>
      </w:pPr>
      <w:r w:rsidRPr="00C905A9">
        <w:rPr>
          <w:rFonts w:ascii="华文仿宋" w:eastAsia="华文仿宋" w:hAnsi="华文仿宋" w:cs="宋体"/>
          <w:kern w:val="0"/>
          <w:sz w:val="30"/>
          <w:szCs w:val="30"/>
        </w:rPr>
        <w:t>1</w:t>
      </w:r>
      <w:r>
        <w:rPr>
          <w:rFonts w:ascii="华文仿宋" w:eastAsia="华文仿宋" w:hAnsi="华文仿宋" w:cs="宋体" w:hint="eastAsia"/>
          <w:kern w:val="0"/>
          <w:sz w:val="30"/>
          <w:szCs w:val="30"/>
        </w:rPr>
        <w:t>.</w:t>
      </w:r>
      <w:r w:rsidRPr="00C905A9">
        <w:rPr>
          <w:rFonts w:ascii="华文仿宋" w:eastAsia="华文仿宋" w:hAnsi="华文仿宋" w:cs="宋体" w:hint="eastAsia"/>
          <w:kern w:val="0"/>
          <w:sz w:val="30"/>
          <w:szCs w:val="30"/>
        </w:rPr>
        <w:t>本细则由信息科学与技术学院负责解释。</w:t>
      </w:r>
    </w:p>
    <w:p w:rsidR="00015CE1" w:rsidRDefault="00015CE1" w:rsidP="00015CE1">
      <w:pPr>
        <w:spacing w:line="360" w:lineRule="auto"/>
        <w:ind w:firstLineChars="200" w:firstLine="600"/>
        <w:rPr>
          <w:rFonts w:ascii="华文仿宋" w:eastAsia="华文仿宋" w:hAnsi="华文仿宋" w:cs="宋体"/>
          <w:kern w:val="0"/>
          <w:sz w:val="30"/>
          <w:szCs w:val="30"/>
        </w:rPr>
      </w:pPr>
      <w:r w:rsidRPr="00C905A9">
        <w:rPr>
          <w:rFonts w:ascii="华文仿宋" w:eastAsia="华文仿宋" w:hAnsi="华文仿宋" w:cs="宋体"/>
          <w:kern w:val="0"/>
          <w:sz w:val="30"/>
          <w:szCs w:val="30"/>
        </w:rPr>
        <w:t>2</w:t>
      </w:r>
      <w:r>
        <w:rPr>
          <w:rFonts w:ascii="华文仿宋" w:eastAsia="华文仿宋" w:hAnsi="华文仿宋" w:cs="宋体" w:hint="eastAsia"/>
          <w:kern w:val="0"/>
          <w:sz w:val="30"/>
          <w:szCs w:val="30"/>
        </w:rPr>
        <w:t>.</w:t>
      </w:r>
      <w:r w:rsidRPr="00C905A9">
        <w:rPr>
          <w:rFonts w:ascii="华文仿宋" w:eastAsia="华文仿宋" w:hAnsi="华文仿宋" w:cs="宋体" w:hint="eastAsia"/>
          <w:kern w:val="0"/>
          <w:sz w:val="30"/>
          <w:szCs w:val="30"/>
        </w:rPr>
        <w:t>本细则自公布之日起施行。</w:t>
      </w: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附件</w:t>
      </w:r>
      <w:r w:rsidRPr="00C905A9">
        <w:rPr>
          <w:rFonts w:ascii="华文仿宋" w:eastAsia="华文仿宋" w:hAnsi="华文仿宋" w:cs="Times New Roman"/>
          <w:sz w:val="30"/>
          <w:szCs w:val="30"/>
        </w:rPr>
        <w:t>1</w:t>
      </w:r>
      <w:r w:rsidR="00397753">
        <w:rPr>
          <w:rFonts w:ascii="华文仿宋" w:eastAsia="华文仿宋" w:hAnsi="华文仿宋" w:cs="Times New Roman" w:hint="eastAsia"/>
          <w:sz w:val="30"/>
          <w:szCs w:val="30"/>
        </w:rPr>
        <w:t>3</w:t>
      </w:r>
      <w:r w:rsidRPr="00C905A9">
        <w:rPr>
          <w:rFonts w:ascii="华文仿宋" w:eastAsia="华文仿宋" w:hAnsi="华文仿宋" w:cs="Times New Roman"/>
          <w:sz w:val="30"/>
          <w:szCs w:val="30"/>
        </w:rPr>
        <w:t>.</w:t>
      </w:r>
      <w:r w:rsidRPr="00C905A9">
        <w:rPr>
          <w:rFonts w:ascii="华文仿宋" w:eastAsia="华文仿宋" w:hAnsi="华文仿宋" w:cs="Times New Roman" w:hint="eastAsia"/>
          <w:sz w:val="30"/>
          <w:szCs w:val="30"/>
        </w:rPr>
        <w:t>《信息科学与技术学院本科生优秀学生奖学金评定办法》</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附件</w:t>
      </w:r>
      <w:r w:rsidR="00397753">
        <w:rPr>
          <w:rFonts w:ascii="华文仿宋" w:eastAsia="华文仿宋" w:hAnsi="华文仿宋" w:cs="Times New Roman" w:hint="eastAsia"/>
          <w:sz w:val="30"/>
          <w:szCs w:val="30"/>
        </w:rPr>
        <w:t>14</w:t>
      </w:r>
      <w:r w:rsidRPr="00C905A9">
        <w:rPr>
          <w:rFonts w:ascii="华文仿宋" w:eastAsia="华文仿宋" w:hAnsi="华文仿宋" w:cs="Times New Roman"/>
          <w:sz w:val="30"/>
          <w:szCs w:val="30"/>
        </w:rPr>
        <w:t xml:space="preserve">.《信息科学与技术学院本科生优秀奖学金加分汇总表》 </w:t>
      </w: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jc w:val="righ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厦门大学信息科学与技术学院学生工作组</w:t>
      </w:r>
    </w:p>
    <w:p w:rsidR="00015CE1" w:rsidRDefault="00015CE1" w:rsidP="00015CE1">
      <w:pPr>
        <w:spacing w:line="360" w:lineRule="auto"/>
        <w:ind w:firstLineChars="200" w:firstLine="600"/>
        <w:jc w:val="right"/>
        <w:rPr>
          <w:sz w:val="30"/>
          <w:szCs w:val="30"/>
        </w:rPr>
      </w:pPr>
      <w:r w:rsidRPr="00C905A9">
        <w:rPr>
          <w:rFonts w:ascii="华文仿宋" w:eastAsia="华文仿宋" w:hAnsi="华文仿宋" w:cs="Times New Roman"/>
          <w:sz w:val="30"/>
          <w:szCs w:val="30"/>
        </w:rPr>
        <w:t>201</w:t>
      </w:r>
      <w:r w:rsidR="00397753">
        <w:rPr>
          <w:rFonts w:ascii="华文仿宋" w:eastAsia="华文仿宋" w:hAnsi="华文仿宋" w:cs="Times New Roman" w:hint="eastAsia"/>
          <w:sz w:val="30"/>
          <w:szCs w:val="30"/>
        </w:rPr>
        <w:t>6</w:t>
      </w:r>
      <w:r w:rsidRPr="00C905A9">
        <w:rPr>
          <w:rFonts w:ascii="华文仿宋" w:eastAsia="华文仿宋" w:hAnsi="华文仿宋" w:cs="Times New Roman"/>
          <w:sz w:val="30"/>
          <w:szCs w:val="30"/>
        </w:rPr>
        <w:t>年9月</w:t>
      </w:r>
      <w:r>
        <w:rPr>
          <w:rFonts w:ascii="华文仿宋" w:eastAsia="华文仿宋" w:hAnsi="华文仿宋" w:cs="Times New Roman" w:hint="eastAsia"/>
          <w:sz w:val="30"/>
          <w:szCs w:val="30"/>
        </w:rPr>
        <w:t>1</w:t>
      </w:r>
      <w:r w:rsidR="00397753">
        <w:rPr>
          <w:rFonts w:ascii="华文仿宋" w:eastAsia="华文仿宋" w:hAnsi="华文仿宋" w:cs="Times New Roman" w:hint="eastAsia"/>
          <w:sz w:val="30"/>
          <w:szCs w:val="30"/>
        </w:rPr>
        <w:t>1</w:t>
      </w:r>
      <w:r w:rsidRPr="00C905A9">
        <w:rPr>
          <w:rFonts w:ascii="华文仿宋" w:eastAsia="华文仿宋" w:hAnsi="华文仿宋" w:cs="Times New Roman" w:hint="eastAsia"/>
          <w:sz w:val="30"/>
          <w:szCs w:val="30"/>
        </w:rPr>
        <w:t>日</w:t>
      </w:r>
    </w:p>
    <w:p w:rsidR="00015CE1" w:rsidRDefault="00015CE1" w:rsidP="00015CE1">
      <w:pPr>
        <w:spacing w:line="360" w:lineRule="auto"/>
        <w:ind w:firstLineChars="200" w:firstLine="420"/>
      </w:pPr>
    </w:p>
    <w:p w:rsidR="00C0149A" w:rsidRDefault="00C0149A"/>
    <w:sectPr w:rsidR="00C0149A" w:rsidSect="008D42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A98" w:rsidRDefault="009D4A98" w:rsidP="00015CE1">
      <w:r>
        <w:separator/>
      </w:r>
    </w:p>
  </w:endnote>
  <w:endnote w:type="continuationSeparator" w:id="1">
    <w:p w:rsidR="009D4A98" w:rsidRDefault="009D4A98" w:rsidP="00015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A98" w:rsidRDefault="009D4A98" w:rsidP="00015CE1">
      <w:r>
        <w:separator/>
      </w:r>
    </w:p>
  </w:footnote>
  <w:footnote w:type="continuationSeparator" w:id="1">
    <w:p w:rsidR="009D4A98" w:rsidRDefault="009D4A98" w:rsidP="00015C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5CE1"/>
    <w:rsid w:val="00015CE1"/>
    <w:rsid w:val="00397753"/>
    <w:rsid w:val="00850C95"/>
    <w:rsid w:val="009D4A98"/>
    <w:rsid w:val="00C01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5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5CE1"/>
    <w:rPr>
      <w:sz w:val="18"/>
      <w:szCs w:val="18"/>
    </w:rPr>
  </w:style>
  <w:style w:type="paragraph" w:styleId="a4">
    <w:name w:val="footer"/>
    <w:basedOn w:val="a"/>
    <w:link w:val="Char0"/>
    <w:uiPriority w:val="99"/>
    <w:semiHidden/>
    <w:unhideWhenUsed/>
    <w:rsid w:val="00015C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5C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262</Words>
  <Characters>1500</Characters>
  <Application>Microsoft Office Word</Application>
  <DocSecurity>0</DocSecurity>
  <Lines>12</Lines>
  <Paragraphs>3</Paragraphs>
  <ScaleCrop>false</ScaleCrop>
  <Company>微软中国</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asdasd</dc:creator>
  <cp:keywords/>
  <dc:description/>
  <cp:lastModifiedBy>lenovo</cp:lastModifiedBy>
  <cp:revision>3</cp:revision>
  <dcterms:created xsi:type="dcterms:W3CDTF">2014-09-30T01:34:00Z</dcterms:created>
  <dcterms:modified xsi:type="dcterms:W3CDTF">2016-09-11T09:51:00Z</dcterms:modified>
</cp:coreProperties>
</file>